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9E7600" w14:textId="30E3D188" w:rsidR="00A95823" w:rsidRDefault="00A23CA4" w:rsidP="00A95823">
      <w:pPr>
        <w:spacing w:before="71"/>
        <w:ind w:left="2160" w:right="1940"/>
        <w:jc w:val="center"/>
        <w:rPr>
          <w:rFonts w:ascii="Arial" w:eastAsia="Arial" w:hAnsi="Arial" w:cs="Arial"/>
          <w:sz w:val="28"/>
          <w:szCs w:val="28"/>
        </w:rPr>
      </w:pPr>
      <w:r>
        <w:rPr>
          <w:rFonts w:ascii="Arial" w:eastAsia="Arial" w:hAnsi="Arial" w:cs="Arial"/>
          <w:noProof/>
          <w:sz w:val="28"/>
          <w:szCs w:val="28"/>
        </w:rPr>
        <w:drawing>
          <wp:anchor distT="0" distB="0" distL="114300" distR="114300" simplePos="0" relativeHeight="251658240" behindDoc="0" locked="0" layoutInCell="1" allowOverlap="1" wp14:anchorId="2EEA240D" wp14:editId="22BEF48C">
            <wp:simplePos x="0" y="0"/>
            <wp:positionH relativeFrom="column">
              <wp:posOffset>127000</wp:posOffset>
            </wp:positionH>
            <wp:positionV relativeFrom="paragraph">
              <wp:posOffset>5080</wp:posOffset>
            </wp:positionV>
            <wp:extent cx="1615440" cy="1615440"/>
            <wp:effectExtent l="0" t="0" r="0" b="0"/>
            <wp:wrapSquare wrapText="bothSides"/>
            <wp:docPr id="16431890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3189036" name="Picture 1643189036"/>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15440" cy="1615440"/>
                    </a:xfrm>
                    <a:prstGeom prst="rect">
                      <a:avLst/>
                    </a:prstGeom>
                  </pic:spPr>
                </pic:pic>
              </a:graphicData>
            </a:graphic>
            <wp14:sizeRelH relativeFrom="page">
              <wp14:pctWidth>0</wp14:pctWidth>
            </wp14:sizeRelH>
            <wp14:sizeRelV relativeFrom="page">
              <wp14:pctHeight>0</wp14:pctHeight>
            </wp14:sizeRelV>
          </wp:anchor>
        </w:drawing>
      </w:r>
    </w:p>
    <w:p w14:paraId="379E7601" w14:textId="3E0B5F1E" w:rsidR="001B6DAD" w:rsidRPr="008C1169" w:rsidRDefault="001B6DAD" w:rsidP="00A64508">
      <w:pPr>
        <w:spacing w:before="71"/>
        <w:ind w:left="2160" w:right="960"/>
        <w:jc w:val="center"/>
        <w:rPr>
          <w:rFonts w:ascii="Arial" w:eastAsia="Arial" w:hAnsi="Arial" w:cs="Arial"/>
          <w:sz w:val="28"/>
          <w:szCs w:val="28"/>
        </w:rPr>
      </w:pPr>
      <w:r w:rsidRPr="008C1169">
        <w:rPr>
          <w:rFonts w:ascii="Arial" w:eastAsia="Arial" w:hAnsi="Arial" w:cs="Arial"/>
          <w:sz w:val="28"/>
          <w:szCs w:val="28"/>
        </w:rPr>
        <w:t>CHARGE Syndrome Foundation, Inc.</w:t>
      </w:r>
    </w:p>
    <w:p w14:paraId="379E7605" w14:textId="77777777" w:rsidR="001B6DAD" w:rsidRPr="008C1169" w:rsidRDefault="001B6DAD" w:rsidP="000A2308">
      <w:pPr>
        <w:spacing w:before="7" w:line="100" w:lineRule="exact"/>
        <w:ind w:left="2160" w:right="960"/>
        <w:rPr>
          <w:sz w:val="10"/>
          <w:szCs w:val="10"/>
        </w:rPr>
      </w:pPr>
    </w:p>
    <w:p w14:paraId="379E7606" w14:textId="4956C0A4" w:rsidR="001B6DAD" w:rsidRPr="008C1169" w:rsidRDefault="001B6DAD" w:rsidP="000A2308">
      <w:pPr>
        <w:ind w:left="2160" w:right="960"/>
        <w:jc w:val="center"/>
        <w:rPr>
          <w:rFonts w:ascii="Arial" w:eastAsia="Arial" w:hAnsi="Arial" w:cs="Arial"/>
          <w:b/>
          <w:sz w:val="24"/>
          <w:szCs w:val="24"/>
        </w:rPr>
      </w:pPr>
      <w:r w:rsidRPr="008C1169">
        <w:rPr>
          <w:rFonts w:ascii="Arial" w:eastAsia="Arial" w:hAnsi="Arial" w:cs="Arial"/>
          <w:b/>
          <w:sz w:val="24"/>
          <w:szCs w:val="24"/>
        </w:rPr>
        <w:t>1</w:t>
      </w:r>
      <w:r w:rsidR="00A23CA4">
        <w:rPr>
          <w:rFonts w:ascii="Arial" w:eastAsia="Arial" w:hAnsi="Arial" w:cs="Arial"/>
          <w:b/>
          <w:sz w:val="24"/>
          <w:szCs w:val="24"/>
        </w:rPr>
        <w:t>7</w:t>
      </w:r>
      <w:r w:rsidRPr="008C1169">
        <w:rPr>
          <w:rFonts w:ascii="Arial" w:eastAsia="Arial" w:hAnsi="Arial" w:cs="Arial"/>
          <w:b/>
          <w:sz w:val="24"/>
          <w:szCs w:val="24"/>
        </w:rPr>
        <w:t>th</w:t>
      </w:r>
      <w:r w:rsidR="008148EA">
        <w:rPr>
          <w:rFonts w:ascii="Arial" w:eastAsia="Arial" w:hAnsi="Arial" w:cs="Arial"/>
          <w:b/>
          <w:position w:val="11"/>
          <w:sz w:val="16"/>
          <w:szCs w:val="16"/>
        </w:rPr>
        <w:t xml:space="preserve"> </w:t>
      </w:r>
      <w:r w:rsidR="00A23CA4">
        <w:rPr>
          <w:rFonts w:ascii="Arial" w:eastAsia="Arial" w:hAnsi="Arial" w:cs="Arial"/>
          <w:b/>
          <w:sz w:val="24"/>
          <w:szCs w:val="24"/>
        </w:rPr>
        <w:t>CHARGE Syndrome</w:t>
      </w:r>
      <w:r w:rsidRPr="008C1169">
        <w:rPr>
          <w:rFonts w:ascii="Arial" w:eastAsia="Arial" w:hAnsi="Arial" w:cs="Arial"/>
          <w:b/>
          <w:sz w:val="24"/>
          <w:szCs w:val="24"/>
        </w:rPr>
        <w:t xml:space="preserve"> Conference</w:t>
      </w:r>
    </w:p>
    <w:p w14:paraId="379E7607" w14:textId="7C2938DA" w:rsidR="001B6DAD" w:rsidRDefault="00A23CA4" w:rsidP="000A2308">
      <w:pPr>
        <w:spacing w:before="2"/>
        <w:ind w:left="2160" w:right="960"/>
        <w:jc w:val="center"/>
        <w:rPr>
          <w:rFonts w:ascii="Arial" w:eastAsia="Arial" w:hAnsi="Arial" w:cs="Arial"/>
          <w:b/>
          <w:sz w:val="24"/>
          <w:szCs w:val="24"/>
        </w:rPr>
      </w:pPr>
      <w:r>
        <w:rPr>
          <w:rFonts w:ascii="Arial" w:eastAsia="Arial" w:hAnsi="Arial" w:cs="Arial"/>
          <w:b/>
          <w:sz w:val="24"/>
          <w:szCs w:val="24"/>
        </w:rPr>
        <w:t>July 22 – 25, 2027, Dallas, TX</w:t>
      </w:r>
    </w:p>
    <w:p w14:paraId="72602D87" w14:textId="77777777" w:rsidR="00A23CA4" w:rsidRDefault="00A23CA4" w:rsidP="000A2308">
      <w:pPr>
        <w:spacing w:before="2"/>
        <w:ind w:left="2160" w:right="960"/>
        <w:jc w:val="center"/>
        <w:rPr>
          <w:rFonts w:ascii="Arial" w:eastAsia="Arial" w:hAnsi="Arial" w:cs="Arial"/>
          <w:b/>
          <w:sz w:val="24"/>
          <w:szCs w:val="24"/>
        </w:rPr>
      </w:pPr>
    </w:p>
    <w:p w14:paraId="4722A0FF" w14:textId="77777777" w:rsidR="00A23CA4" w:rsidRDefault="00A23CA4" w:rsidP="000A2308">
      <w:pPr>
        <w:spacing w:before="2"/>
        <w:ind w:left="2160" w:right="960"/>
        <w:jc w:val="center"/>
        <w:rPr>
          <w:rFonts w:ascii="Arial" w:eastAsia="Arial" w:hAnsi="Arial" w:cs="Arial"/>
          <w:b/>
          <w:sz w:val="24"/>
          <w:szCs w:val="24"/>
        </w:rPr>
      </w:pPr>
    </w:p>
    <w:p w14:paraId="5D7DB16B" w14:textId="77777777" w:rsidR="00A23CA4" w:rsidRDefault="00A23CA4" w:rsidP="000A2308">
      <w:pPr>
        <w:spacing w:before="2"/>
        <w:ind w:left="2160" w:right="960"/>
        <w:jc w:val="center"/>
        <w:rPr>
          <w:rFonts w:ascii="Arial" w:eastAsia="Arial" w:hAnsi="Arial" w:cs="Arial"/>
          <w:b/>
          <w:sz w:val="24"/>
          <w:szCs w:val="24"/>
        </w:rPr>
      </w:pPr>
    </w:p>
    <w:p w14:paraId="03E20483" w14:textId="77777777" w:rsidR="00A23CA4" w:rsidRPr="008C1169" w:rsidRDefault="00A23CA4" w:rsidP="000A2308">
      <w:pPr>
        <w:spacing w:before="2"/>
        <w:ind w:left="2160" w:right="960"/>
        <w:jc w:val="center"/>
        <w:rPr>
          <w:rFonts w:ascii="Arial" w:eastAsia="Arial" w:hAnsi="Arial" w:cs="Arial"/>
          <w:b/>
          <w:sz w:val="24"/>
          <w:szCs w:val="24"/>
        </w:rPr>
      </w:pPr>
    </w:p>
    <w:p w14:paraId="379E7608" w14:textId="77777777" w:rsidR="001B6DAD" w:rsidRDefault="001B6DAD">
      <w:pPr>
        <w:spacing w:before="4"/>
        <w:rPr>
          <w:rFonts w:ascii="Arial" w:eastAsia="Arial" w:hAnsi="Arial" w:cs="Arial"/>
          <w:b/>
          <w:sz w:val="28"/>
          <w:szCs w:val="28"/>
        </w:rPr>
      </w:pPr>
    </w:p>
    <w:p w14:paraId="379E760D" w14:textId="0E537F1F" w:rsidR="006A5EE9" w:rsidRDefault="00AF44F4" w:rsidP="00B36547">
      <w:pPr>
        <w:pStyle w:val="BodyText"/>
        <w:spacing w:line="254" w:lineRule="auto"/>
        <w:ind w:right="116"/>
        <w:jc w:val="both"/>
        <w:rPr>
          <w:rFonts w:ascii="Arial" w:hAnsi="Arial"/>
          <w:sz w:val="22"/>
          <w:szCs w:val="22"/>
        </w:rPr>
      </w:pPr>
      <w:r w:rsidRPr="004D772C">
        <w:rPr>
          <w:rFonts w:ascii="Arial" w:hAnsi="Arial"/>
          <w:sz w:val="22"/>
          <w:szCs w:val="22"/>
        </w:rPr>
        <w:t>The CHARGE Syndrome Foundation, Inc. will be hosting its</w:t>
      </w:r>
      <w:r w:rsidR="00F23772">
        <w:rPr>
          <w:rFonts w:ascii="Arial" w:hAnsi="Arial"/>
          <w:sz w:val="22"/>
          <w:szCs w:val="22"/>
        </w:rPr>
        <w:t xml:space="preserve"> </w:t>
      </w:r>
      <w:r w:rsidRPr="004D772C">
        <w:rPr>
          <w:rFonts w:ascii="Arial" w:hAnsi="Arial"/>
          <w:sz w:val="22"/>
          <w:szCs w:val="22"/>
        </w:rPr>
        <w:t>1</w:t>
      </w:r>
      <w:r w:rsidR="00A23CA4">
        <w:rPr>
          <w:rFonts w:ascii="Arial" w:hAnsi="Arial"/>
          <w:sz w:val="22"/>
          <w:szCs w:val="22"/>
        </w:rPr>
        <w:t>7</w:t>
      </w:r>
      <w:r w:rsidRPr="004D772C">
        <w:rPr>
          <w:rFonts w:ascii="Arial" w:hAnsi="Arial"/>
          <w:sz w:val="22"/>
          <w:szCs w:val="22"/>
        </w:rPr>
        <w:t xml:space="preserve">th </w:t>
      </w:r>
      <w:r w:rsidR="00A23CA4">
        <w:rPr>
          <w:rFonts w:ascii="Arial" w:hAnsi="Arial"/>
          <w:sz w:val="22"/>
          <w:szCs w:val="22"/>
        </w:rPr>
        <w:t xml:space="preserve">CHARGE Syndrome </w:t>
      </w:r>
      <w:r w:rsidR="000A2308" w:rsidRPr="004D772C">
        <w:rPr>
          <w:rFonts w:ascii="Arial" w:hAnsi="Arial"/>
          <w:sz w:val="22"/>
          <w:szCs w:val="22"/>
        </w:rPr>
        <w:t xml:space="preserve">Conference in </w:t>
      </w:r>
      <w:r w:rsidR="00A23CA4">
        <w:rPr>
          <w:rFonts w:ascii="Arial" w:hAnsi="Arial"/>
          <w:sz w:val="22"/>
          <w:szCs w:val="22"/>
        </w:rPr>
        <w:t>Dallas, TX, July 22 – 25, 2027</w:t>
      </w:r>
      <w:r w:rsidR="000A2308" w:rsidRPr="004D772C">
        <w:rPr>
          <w:rFonts w:ascii="Arial" w:hAnsi="Arial"/>
          <w:sz w:val="22"/>
          <w:szCs w:val="22"/>
        </w:rPr>
        <w:t>.</w:t>
      </w:r>
      <w:r w:rsidRPr="004D772C">
        <w:rPr>
          <w:rFonts w:ascii="Arial" w:hAnsi="Arial"/>
          <w:sz w:val="22"/>
          <w:szCs w:val="22"/>
        </w:rPr>
        <w:t xml:space="preserve"> This is the largest gathering in</w:t>
      </w:r>
      <w:r w:rsidR="008148EA" w:rsidRPr="004D772C">
        <w:rPr>
          <w:rFonts w:ascii="Arial" w:hAnsi="Arial"/>
          <w:sz w:val="22"/>
          <w:szCs w:val="22"/>
        </w:rPr>
        <w:t xml:space="preserve"> </w:t>
      </w:r>
      <w:r w:rsidRPr="004D772C">
        <w:rPr>
          <w:rFonts w:ascii="Arial" w:hAnsi="Arial"/>
          <w:sz w:val="22"/>
          <w:szCs w:val="22"/>
        </w:rPr>
        <w:t>the</w:t>
      </w:r>
      <w:r w:rsidR="008148EA" w:rsidRPr="004D772C">
        <w:rPr>
          <w:rFonts w:ascii="Arial" w:hAnsi="Arial"/>
          <w:sz w:val="22"/>
          <w:szCs w:val="22"/>
        </w:rPr>
        <w:t xml:space="preserve"> </w:t>
      </w:r>
      <w:r w:rsidRPr="004D772C">
        <w:rPr>
          <w:rFonts w:ascii="Arial" w:hAnsi="Arial"/>
          <w:sz w:val="22"/>
          <w:szCs w:val="22"/>
        </w:rPr>
        <w:t>world</w:t>
      </w:r>
      <w:r w:rsidR="008148EA" w:rsidRPr="004D772C">
        <w:rPr>
          <w:rFonts w:ascii="Arial" w:hAnsi="Arial"/>
          <w:sz w:val="22"/>
          <w:szCs w:val="22"/>
        </w:rPr>
        <w:t xml:space="preserve"> </w:t>
      </w:r>
      <w:r w:rsidRPr="004D772C">
        <w:rPr>
          <w:rFonts w:ascii="Arial" w:hAnsi="Arial"/>
          <w:sz w:val="22"/>
          <w:szCs w:val="22"/>
        </w:rPr>
        <w:t>of</w:t>
      </w:r>
      <w:r w:rsidR="008148EA" w:rsidRPr="004D772C">
        <w:rPr>
          <w:rFonts w:ascii="Arial" w:hAnsi="Arial"/>
          <w:sz w:val="22"/>
          <w:szCs w:val="22"/>
        </w:rPr>
        <w:t xml:space="preserve"> </w:t>
      </w:r>
      <w:r w:rsidRPr="004D772C">
        <w:rPr>
          <w:rFonts w:ascii="Arial" w:hAnsi="Arial"/>
          <w:sz w:val="22"/>
          <w:szCs w:val="22"/>
        </w:rPr>
        <w:t>individuals</w:t>
      </w:r>
      <w:r w:rsidR="008148EA" w:rsidRPr="004D772C">
        <w:rPr>
          <w:rFonts w:ascii="Arial" w:hAnsi="Arial"/>
          <w:sz w:val="22"/>
          <w:szCs w:val="22"/>
        </w:rPr>
        <w:t xml:space="preserve"> </w:t>
      </w:r>
      <w:r w:rsidRPr="004D772C">
        <w:rPr>
          <w:rFonts w:ascii="Arial" w:hAnsi="Arial"/>
          <w:sz w:val="22"/>
          <w:szCs w:val="22"/>
        </w:rPr>
        <w:t>with</w:t>
      </w:r>
      <w:r w:rsidR="008148EA" w:rsidRPr="004D772C">
        <w:rPr>
          <w:rFonts w:ascii="Arial" w:hAnsi="Arial"/>
          <w:sz w:val="22"/>
          <w:szCs w:val="22"/>
        </w:rPr>
        <w:t xml:space="preserve"> </w:t>
      </w:r>
      <w:r w:rsidRPr="004D772C">
        <w:rPr>
          <w:rFonts w:ascii="Arial" w:hAnsi="Arial"/>
          <w:sz w:val="22"/>
          <w:szCs w:val="22"/>
        </w:rPr>
        <w:t>CHARGE</w:t>
      </w:r>
      <w:r w:rsidR="008148EA" w:rsidRPr="004D772C">
        <w:rPr>
          <w:rFonts w:ascii="Arial" w:hAnsi="Arial"/>
          <w:sz w:val="22"/>
          <w:szCs w:val="22"/>
        </w:rPr>
        <w:t xml:space="preserve"> </w:t>
      </w:r>
      <w:r w:rsidRPr="004D772C">
        <w:rPr>
          <w:rFonts w:ascii="Arial" w:hAnsi="Arial"/>
          <w:sz w:val="22"/>
          <w:szCs w:val="22"/>
        </w:rPr>
        <w:t>syndrome</w:t>
      </w:r>
      <w:r w:rsidR="008148EA" w:rsidRPr="004D772C">
        <w:rPr>
          <w:rFonts w:ascii="Arial" w:hAnsi="Arial"/>
          <w:sz w:val="22"/>
          <w:szCs w:val="22"/>
        </w:rPr>
        <w:t xml:space="preserve"> </w:t>
      </w:r>
      <w:r w:rsidRPr="004D772C">
        <w:rPr>
          <w:rFonts w:ascii="Arial" w:hAnsi="Arial"/>
          <w:sz w:val="22"/>
          <w:szCs w:val="22"/>
        </w:rPr>
        <w:t>and</w:t>
      </w:r>
      <w:r w:rsidR="008148EA" w:rsidRPr="004D772C">
        <w:rPr>
          <w:rFonts w:ascii="Arial" w:hAnsi="Arial"/>
          <w:sz w:val="22"/>
          <w:szCs w:val="22"/>
        </w:rPr>
        <w:t xml:space="preserve"> </w:t>
      </w:r>
      <w:r w:rsidRPr="004D772C">
        <w:rPr>
          <w:rFonts w:ascii="Arial" w:hAnsi="Arial"/>
          <w:sz w:val="22"/>
          <w:szCs w:val="22"/>
        </w:rPr>
        <w:t>their families.</w:t>
      </w:r>
      <w:r w:rsidR="008148EA" w:rsidRPr="004D772C">
        <w:rPr>
          <w:rFonts w:ascii="Arial" w:hAnsi="Arial"/>
          <w:sz w:val="22"/>
          <w:szCs w:val="22"/>
        </w:rPr>
        <w:t xml:space="preserve"> </w:t>
      </w:r>
      <w:r w:rsidRPr="004D772C">
        <w:rPr>
          <w:rFonts w:ascii="Arial" w:hAnsi="Arial"/>
          <w:sz w:val="22"/>
          <w:szCs w:val="22"/>
        </w:rPr>
        <w:t>During the</w:t>
      </w:r>
      <w:r w:rsidR="008148EA" w:rsidRPr="004D772C">
        <w:rPr>
          <w:rFonts w:ascii="Arial" w:hAnsi="Arial"/>
          <w:sz w:val="22"/>
          <w:szCs w:val="22"/>
        </w:rPr>
        <w:t xml:space="preserve"> </w:t>
      </w:r>
      <w:r w:rsidRPr="004D772C">
        <w:rPr>
          <w:rFonts w:ascii="Arial" w:hAnsi="Arial"/>
          <w:sz w:val="22"/>
          <w:szCs w:val="22"/>
        </w:rPr>
        <w:t xml:space="preserve">conference, we will be having </w:t>
      </w:r>
      <w:r w:rsidR="00A23CA4">
        <w:rPr>
          <w:rFonts w:ascii="Arial" w:hAnsi="Arial"/>
          <w:sz w:val="22"/>
          <w:szCs w:val="22"/>
        </w:rPr>
        <w:t>a</w:t>
      </w:r>
      <w:r w:rsidRPr="004D772C">
        <w:rPr>
          <w:rFonts w:ascii="Arial" w:hAnsi="Arial"/>
          <w:sz w:val="22"/>
          <w:szCs w:val="22"/>
        </w:rPr>
        <w:t xml:space="preserve"> Silent Auction</w:t>
      </w:r>
      <w:r w:rsidR="00EA4EAE" w:rsidRPr="004D772C">
        <w:rPr>
          <w:rFonts w:ascii="Arial" w:hAnsi="Arial"/>
          <w:sz w:val="22"/>
          <w:szCs w:val="22"/>
        </w:rPr>
        <w:t xml:space="preserve"> and Basket Raffle</w:t>
      </w:r>
      <w:r w:rsidR="00A23CA4">
        <w:rPr>
          <w:rFonts w:ascii="Arial" w:hAnsi="Arial"/>
          <w:sz w:val="22"/>
          <w:szCs w:val="22"/>
        </w:rPr>
        <w:t xml:space="preserve"> to raise funds for the Foundation</w:t>
      </w:r>
      <w:r w:rsidRPr="004D772C">
        <w:rPr>
          <w:rFonts w:ascii="Arial" w:hAnsi="Arial"/>
          <w:sz w:val="22"/>
          <w:szCs w:val="22"/>
        </w:rPr>
        <w:t xml:space="preserve">. </w:t>
      </w:r>
      <w:r w:rsidR="007278D3" w:rsidRPr="004D772C">
        <w:rPr>
          <w:rFonts w:ascii="Arial" w:hAnsi="Arial"/>
          <w:sz w:val="22"/>
          <w:szCs w:val="22"/>
        </w:rPr>
        <w:t xml:space="preserve">Donating companies will be promoted on our website, social media, and conference materials.  </w:t>
      </w:r>
      <w:r w:rsidRPr="004D772C">
        <w:rPr>
          <w:rFonts w:ascii="Arial" w:hAnsi="Arial"/>
          <w:sz w:val="22"/>
          <w:szCs w:val="22"/>
        </w:rPr>
        <w:t>We hope you will participate in this fun event by donating items for the auction.</w:t>
      </w:r>
    </w:p>
    <w:p w14:paraId="388FACC5" w14:textId="77777777" w:rsidR="00B36547" w:rsidRDefault="00B36547" w:rsidP="004D772C">
      <w:pPr>
        <w:pStyle w:val="BodyText"/>
        <w:spacing w:line="254" w:lineRule="auto"/>
        <w:ind w:right="116"/>
        <w:jc w:val="both"/>
        <w:rPr>
          <w:rFonts w:ascii="Arial" w:hAnsi="Arial"/>
          <w:sz w:val="22"/>
          <w:szCs w:val="22"/>
        </w:rPr>
      </w:pPr>
    </w:p>
    <w:p w14:paraId="163A45FF" w14:textId="77777777" w:rsidR="00B36547" w:rsidRPr="00B36547" w:rsidRDefault="00B36547" w:rsidP="00B36547">
      <w:pPr>
        <w:pStyle w:val="BodyText"/>
        <w:spacing w:line="254" w:lineRule="auto"/>
        <w:ind w:right="116"/>
        <w:jc w:val="both"/>
        <w:rPr>
          <w:rFonts w:ascii="Arial" w:hAnsi="Arial"/>
          <w:sz w:val="22"/>
          <w:szCs w:val="22"/>
        </w:rPr>
      </w:pPr>
      <w:r w:rsidRPr="00B36547">
        <w:rPr>
          <w:rFonts w:ascii="Arial" w:hAnsi="Arial"/>
          <w:sz w:val="22"/>
          <w:szCs w:val="22"/>
        </w:rPr>
        <w:t>If not bringing items to Conference, please ship to: </w:t>
      </w:r>
    </w:p>
    <w:p w14:paraId="549BFE09" w14:textId="77777777" w:rsidR="00B36547" w:rsidRPr="00B36547" w:rsidRDefault="00B36547" w:rsidP="00B36547">
      <w:pPr>
        <w:pStyle w:val="BodyText"/>
        <w:spacing w:line="254" w:lineRule="auto"/>
        <w:ind w:right="116"/>
        <w:jc w:val="both"/>
        <w:rPr>
          <w:rFonts w:ascii="Arial" w:hAnsi="Arial"/>
          <w:sz w:val="22"/>
          <w:szCs w:val="22"/>
        </w:rPr>
      </w:pPr>
      <w:r w:rsidRPr="00B36547">
        <w:rPr>
          <w:rFonts w:ascii="Arial" w:hAnsi="Arial"/>
          <w:sz w:val="22"/>
          <w:szCs w:val="22"/>
        </w:rPr>
        <w:t>The CHARGE Syndrome Foundation </w:t>
      </w:r>
    </w:p>
    <w:p w14:paraId="2255CBC4" w14:textId="785CC933" w:rsidR="00B36547" w:rsidRDefault="00A23CA4" w:rsidP="00A23CA4">
      <w:pPr>
        <w:pStyle w:val="BodyText"/>
        <w:spacing w:line="254" w:lineRule="auto"/>
        <w:ind w:right="116"/>
      </w:pPr>
      <w:r>
        <w:t>PO BOX 327</w:t>
      </w:r>
      <w:r>
        <w:br/>
        <w:t>Girard KS 66743</w:t>
      </w:r>
    </w:p>
    <w:p w14:paraId="0C8AA239" w14:textId="77777777" w:rsidR="00A23CA4" w:rsidRPr="00B36547" w:rsidRDefault="00A23CA4" w:rsidP="00B36547">
      <w:pPr>
        <w:pStyle w:val="BodyText"/>
        <w:spacing w:line="254" w:lineRule="auto"/>
        <w:ind w:right="116"/>
        <w:jc w:val="both"/>
        <w:rPr>
          <w:rFonts w:ascii="Arial" w:hAnsi="Arial"/>
          <w:sz w:val="22"/>
          <w:szCs w:val="22"/>
        </w:rPr>
      </w:pPr>
    </w:p>
    <w:p w14:paraId="123CB844" w14:textId="33663944" w:rsidR="00B36547" w:rsidRDefault="00B36547" w:rsidP="00B36547">
      <w:pPr>
        <w:pStyle w:val="BodyText"/>
        <w:spacing w:line="254" w:lineRule="auto"/>
        <w:ind w:right="116"/>
        <w:jc w:val="both"/>
        <w:rPr>
          <w:rFonts w:ascii="Arial" w:hAnsi="Arial"/>
          <w:sz w:val="22"/>
          <w:szCs w:val="22"/>
        </w:rPr>
      </w:pPr>
      <w:r w:rsidRPr="00B36547">
        <w:rPr>
          <w:rFonts w:ascii="Arial" w:hAnsi="Arial"/>
          <w:sz w:val="22"/>
          <w:szCs w:val="22"/>
        </w:rPr>
        <w:t>Please ship items by July 1, 2025 to arrive in time to organize. </w:t>
      </w:r>
    </w:p>
    <w:p w14:paraId="2A1CA4B8" w14:textId="77777777" w:rsidR="00A23CA4" w:rsidRDefault="00A23CA4" w:rsidP="00B36547">
      <w:pPr>
        <w:pStyle w:val="BodyText"/>
        <w:spacing w:line="254" w:lineRule="auto"/>
        <w:ind w:right="116"/>
        <w:jc w:val="both"/>
        <w:rPr>
          <w:rFonts w:ascii="Arial" w:hAnsi="Arial"/>
          <w:sz w:val="22"/>
          <w:szCs w:val="22"/>
        </w:rPr>
      </w:pPr>
    </w:p>
    <w:p w14:paraId="0991B535" w14:textId="78384BC0" w:rsidR="00A23CA4" w:rsidRPr="004D772C" w:rsidRDefault="00A23CA4" w:rsidP="00B36547">
      <w:pPr>
        <w:pStyle w:val="BodyText"/>
        <w:spacing w:line="254" w:lineRule="auto"/>
        <w:ind w:right="116"/>
        <w:jc w:val="both"/>
        <w:rPr>
          <w:rFonts w:ascii="Arial" w:hAnsi="Arial"/>
          <w:sz w:val="22"/>
          <w:szCs w:val="22"/>
        </w:rPr>
      </w:pPr>
      <w:r>
        <w:rPr>
          <w:rFonts w:ascii="Arial" w:hAnsi="Arial"/>
          <w:sz w:val="22"/>
          <w:szCs w:val="22"/>
        </w:rPr>
        <w:t>If bringing items to Conference, please drop off no later than 9:00 AM on Friday, July 23, 2027.</w:t>
      </w:r>
    </w:p>
    <w:p w14:paraId="379E760E" w14:textId="77777777" w:rsidR="006A5EE9" w:rsidRPr="004D772C" w:rsidRDefault="006A5EE9">
      <w:pPr>
        <w:spacing w:before="7"/>
        <w:rPr>
          <w:rFonts w:ascii="Arial" w:eastAsia="Times New Roman" w:hAnsi="Arial" w:cs="Times New Roman"/>
        </w:rPr>
      </w:pPr>
    </w:p>
    <w:p w14:paraId="379E760F" w14:textId="2CE016B6" w:rsidR="006A5EE9" w:rsidRPr="004D772C" w:rsidRDefault="00AF44F4">
      <w:pPr>
        <w:pStyle w:val="BodyText"/>
        <w:spacing w:line="254" w:lineRule="auto"/>
        <w:ind w:right="116"/>
        <w:jc w:val="both"/>
        <w:rPr>
          <w:rFonts w:ascii="Arial" w:hAnsi="Arial"/>
          <w:sz w:val="22"/>
          <w:szCs w:val="22"/>
        </w:rPr>
      </w:pPr>
      <w:r w:rsidRPr="004D772C">
        <w:rPr>
          <w:rFonts w:ascii="Arial" w:hAnsi="Arial"/>
          <w:sz w:val="22"/>
          <w:szCs w:val="22"/>
        </w:rPr>
        <w:t>The CHARGE Syndrome Foundation is</w:t>
      </w:r>
      <w:r w:rsidR="00FE05BD" w:rsidRPr="004D772C">
        <w:rPr>
          <w:rFonts w:ascii="Arial" w:hAnsi="Arial"/>
          <w:sz w:val="22"/>
          <w:szCs w:val="22"/>
        </w:rPr>
        <w:t xml:space="preserve"> a</w:t>
      </w:r>
      <w:r w:rsidRPr="004D772C">
        <w:rPr>
          <w:rFonts w:ascii="Arial" w:hAnsi="Arial"/>
          <w:sz w:val="22"/>
          <w:szCs w:val="22"/>
        </w:rPr>
        <w:t xml:space="preserve"> 501(c)3 charitable organization</w:t>
      </w:r>
      <w:r w:rsidR="00FE05BD" w:rsidRPr="004D772C">
        <w:rPr>
          <w:rFonts w:ascii="Arial" w:hAnsi="Arial"/>
          <w:sz w:val="22"/>
          <w:szCs w:val="22"/>
        </w:rPr>
        <w:t xml:space="preserve"> (Tax Identification Number 43-1642150)</w:t>
      </w:r>
      <w:r w:rsidRPr="004D772C">
        <w:rPr>
          <w:rFonts w:ascii="Arial" w:hAnsi="Arial"/>
          <w:sz w:val="22"/>
          <w:szCs w:val="22"/>
        </w:rPr>
        <w:t>. The silent auction is a</w:t>
      </w:r>
      <w:r w:rsidRPr="004D772C">
        <w:rPr>
          <w:rFonts w:ascii="Arial" w:hAnsi="Arial"/>
          <w:w w:val="107"/>
          <w:sz w:val="22"/>
          <w:szCs w:val="22"/>
        </w:rPr>
        <w:t xml:space="preserve"> </w:t>
      </w:r>
      <w:r w:rsidRPr="004D772C">
        <w:rPr>
          <w:rFonts w:ascii="Arial" w:hAnsi="Arial"/>
          <w:sz w:val="22"/>
          <w:szCs w:val="22"/>
        </w:rPr>
        <w:t>major fundraiser for the Foundation. Proceeds from the auction help offset the costs of the conference so that</w:t>
      </w:r>
      <w:r w:rsidRPr="004D772C">
        <w:rPr>
          <w:rFonts w:ascii="Arial" w:hAnsi="Arial"/>
          <w:w w:val="120"/>
          <w:sz w:val="22"/>
          <w:szCs w:val="22"/>
        </w:rPr>
        <w:t xml:space="preserve"> </w:t>
      </w:r>
      <w:r w:rsidRPr="004D772C">
        <w:rPr>
          <w:rFonts w:ascii="Arial" w:hAnsi="Arial"/>
          <w:sz w:val="22"/>
          <w:szCs w:val="22"/>
        </w:rPr>
        <w:t>we can make this life-changing event accessible for many families. No donation is too large or too small.</w:t>
      </w:r>
    </w:p>
    <w:p w14:paraId="379E7610" w14:textId="77777777" w:rsidR="006A5EE9" w:rsidRPr="004D772C" w:rsidRDefault="006A5EE9">
      <w:pPr>
        <w:spacing w:before="3"/>
        <w:rPr>
          <w:rFonts w:ascii="Arial" w:eastAsia="Times New Roman" w:hAnsi="Arial" w:cs="Times New Roman"/>
        </w:rPr>
      </w:pPr>
    </w:p>
    <w:p w14:paraId="379E7611" w14:textId="77777777" w:rsidR="006A5EE9" w:rsidRPr="004D772C" w:rsidRDefault="00AF44F4" w:rsidP="008148EA">
      <w:pPr>
        <w:pStyle w:val="BodyText"/>
        <w:spacing w:line="254" w:lineRule="auto"/>
        <w:ind w:left="115" w:right="115"/>
        <w:jc w:val="both"/>
        <w:rPr>
          <w:rFonts w:ascii="Arial" w:hAnsi="Arial"/>
          <w:sz w:val="22"/>
          <w:szCs w:val="22"/>
        </w:rPr>
      </w:pPr>
      <w:r w:rsidRPr="004D772C">
        <w:rPr>
          <w:rFonts w:ascii="Arial" w:hAnsi="Arial"/>
          <w:sz w:val="22"/>
          <w:szCs w:val="22"/>
        </w:rPr>
        <w:t>CHARGE syndrome is a recognizable (genetic) pattern of birth defects</w:t>
      </w:r>
      <w:r w:rsidR="008148EA" w:rsidRPr="004D772C">
        <w:rPr>
          <w:rFonts w:ascii="Arial" w:hAnsi="Arial"/>
          <w:sz w:val="22"/>
          <w:szCs w:val="22"/>
        </w:rPr>
        <w:t>,</w:t>
      </w:r>
      <w:r w:rsidRPr="004D772C">
        <w:rPr>
          <w:rFonts w:ascii="Arial" w:hAnsi="Arial"/>
          <w:sz w:val="22"/>
          <w:szCs w:val="22"/>
        </w:rPr>
        <w:t xml:space="preserve"> which occurs in about one in every 9,000</w:t>
      </w:r>
      <w:r w:rsidRPr="004D772C">
        <w:rPr>
          <w:rFonts w:ascii="Arial" w:hAnsi="Arial"/>
          <w:w w:val="101"/>
          <w:sz w:val="22"/>
          <w:szCs w:val="22"/>
        </w:rPr>
        <w:t xml:space="preserve"> </w:t>
      </w:r>
      <w:r w:rsidRPr="004D772C">
        <w:rPr>
          <w:rFonts w:ascii="Arial" w:hAnsi="Arial"/>
          <w:sz w:val="22"/>
          <w:szCs w:val="22"/>
        </w:rPr>
        <w:t>to 10,000 births worldwide. It is an extremely complex syndrome, involving extensive medical and physical</w:t>
      </w:r>
      <w:r w:rsidRPr="004D772C">
        <w:rPr>
          <w:rFonts w:ascii="Arial" w:hAnsi="Arial"/>
          <w:w w:val="82"/>
          <w:sz w:val="22"/>
          <w:szCs w:val="22"/>
        </w:rPr>
        <w:t xml:space="preserve"> </w:t>
      </w:r>
      <w:r w:rsidRPr="004D772C">
        <w:rPr>
          <w:rFonts w:ascii="Arial" w:hAnsi="Arial"/>
          <w:sz w:val="22"/>
          <w:szCs w:val="22"/>
        </w:rPr>
        <w:t>difficulties that differ from child to child. The vast majority of the time, there is no history of CHARGE</w:t>
      </w:r>
      <w:r w:rsidRPr="004D772C">
        <w:rPr>
          <w:rFonts w:ascii="Arial" w:hAnsi="Arial"/>
          <w:w w:val="79"/>
          <w:sz w:val="22"/>
          <w:szCs w:val="22"/>
        </w:rPr>
        <w:t xml:space="preserve"> </w:t>
      </w:r>
      <w:r w:rsidRPr="004D772C">
        <w:rPr>
          <w:rFonts w:ascii="Arial" w:hAnsi="Arial"/>
          <w:sz w:val="22"/>
          <w:szCs w:val="22"/>
        </w:rPr>
        <w:t>syndrome or any other similar conditions in the family. Babies with CHARGE syndrome are often born with</w:t>
      </w:r>
      <w:r w:rsidRPr="004D772C">
        <w:rPr>
          <w:rFonts w:ascii="Arial" w:hAnsi="Arial"/>
          <w:w w:val="104"/>
          <w:sz w:val="22"/>
          <w:szCs w:val="22"/>
        </w:rPr>
        <w:t xml:space="preserve"> </w:t>
      </w:r>
      <w:r w:rsidRPr="004D772C">
        <w:rPr>
          <w:rFonts w:ascii="Arial" w:hAnsi="Arial"/>
          <w:sz w:val="22"/>
          <w:szCs w:val="22"/>
        </w:rPr>
        <w:t>life-threatening birth defects, including complex heart defects and breathing problems. They spend many</w:t>
      </w:r>
      <w:r w:rsidRPr="004D772C">
        <w:rPr>
          <w:rFonts w:ascii="Arial" w:hAnsi="Arial"/>
          <w:w w:val="90"/>
          <w:sz w:val="22"/>
          <w:szCs w:val="22"/>
        </w:rPr>
        <w:t xml:space="preserve"> </w:t>
      </w:r>
      <w:r w:rsidRPr="004D772C">
        <w:rPr>
          <w:rFonts w:ascii="Arial" w:hAnsi="Arial"/>
          <w:sz w:val="22"/>
          <w:szCs w:val="22"/>
        </w:rPr>
        <w:t xml:space="preserve">months in the hospital and undergo many surgeries and other treatments. Swallowing and breathing problems make life difficult even when they come home. Most have hearing loss, vision loss and balance problems </w:t>
      </w:r>
      <w:r w:rsidR="008148EA" w:rsidRPr="004D772C">
        <w:rPr>
          <w:rFonts w:ascii="Arial" w:hAnsi="Arial"/>
          <w:sz w:val="22"/>
          <w:szCs w:val="22"/>
        </w:rPr>
        <w:t>that</w:t>
      </w:r>
      <w:r w:rsidRPr="004D772C">
        <w:rPr>
          <w:rFonts w:ascii="Arial" w:hAnsi="Arial"/>
          <w:sz w:val="22"/>
          <w:szCs w:val="22"/>
        </w:rPr>
        <w:t xml:space="preserve"> delay their development and communication. All are likely to require medical</w:t>
      </w:r>
      <w:r w:rsidR="008148EA" w:rsidRPr="004D772C">
        <w:rPr>
          <w:rFonts w:ascii="Arial" w:hAnsi="Arial"/>
          <w:sz w:val="22"/>
          <w:szCs w:val="22"/>
        </w:rPr>
        <w:t xml:space="preserve"> </w:t>
      </w:r>
      <w:r w:rsidRPr="004D772C">
        <w:rPr>
          <w:rFonts w:ascii="Arial" w:hAnsi="Arial"/>
          <w:w w:val="105"/>
          <w:sz w:val="22"/>
          <w:szCs w:val="22"/>
        </w:rPr>
        <w:t>and educational intervention for many years. Despite these seemingly insurmountable</w:t>
      </w:r>
      <w:r w:rsidRPr="004D772C">
        <w:rPr>
          <w:rFonts w:ascii="Arial" w:hAnsi="Arial"/>
          <w:w w:val="111"/>
          <w:sz w:val="22"/>
          <w:szCs w:val="22"/>
        </w:rPr>
        <w:t xml:space="preserve"> </w:t>
      </w:r>
      <w:r w:rsidRPr="004D772C">
        <w:rPr>
          <w:rFonts w:ascii="Arial" w:hAnsi="Arial"/>
          <w:w w:val="105"/>
          <w:sz w:val="22"/>
          <w:szCs w:val="22"/>
        </w:rPr>
        <w:t>obstacles, children with CHARGE syndrome often far surpass their medical, physical,</w:t>
      </w:r>
      <w:r w:rsidRPr="004D772C">
        <w:rPr>
          <w:rFonts w:ascii="Arial" w:hAnsi="Arial"/>
          <w:w w:val="99"/>
          <w:sz w:val="22"/>
          <w:szCs w:val="22"/>
        </w:rPr>
        <w:t xml:space="preserve"> </w:t>
      </w:r>
      <w:r w:rsidRPr="004D772C">
        <w:rPr>
          <w:rFonts w:ascii="Arial" w:hAnsi="Arial"/>
          <w:w w:val="105"/>
          <w:sz w:val="22"/>
          <w:szCs w:val="22"/>
        </w:rPr>
        <w:t>educational, and social expectations.</w:t>
      </w:r>
    </w:p>
    <w:p w14:paraId="379E7612" w14:textId="77777777" w:rsidR="006A5EE9" w:rsidRPr="004D772C" w:rsidRDefault="006A5EE9" w:rsidP="008148EA">
      <w:pPr>
        <w:ind w:left="115" w:right="115"/>
        <w:rPr>
          <w:rFonts w:ascii="Arial" w:eastAsia="Times New Roman" w:hAnsi="Arial" w:cs="Times New Roman"/>
        </w:rPr>
      </w:pPr>
    </w:p>
    <w:p w14:paraId="379E7613" w14:textId="4D570405" w:rsidR="006A5EE9" w:rsidRPr="004D772C" w:rsidRDefault="00AF44F4" w:rsidP="008148EA">
      <w:pPr>
        <w:pStyle w:val="BodyText"/>
        <w:spacing w:line="292" w:lineRule="exact"/>
        <w:ind w:left="115" w:right="115"/>
        <w:rPr>
          <w:rFonts w:ascii="Arial" w:hAnsi="Arial"/>
          <w:sz w:val="22"/>
          <w:szCs w:val="22"/>
        </w:rPr>
      </w:pPr>
      <w:r w:rsidRPr="004D772C">
        <w:rPr>
          <w:rFonts w:ascii="Arial" w:hAnsi="Arial"/>
          <w:sz w:val="22"/>
          <w:szCs w:val="22"/>
        </w:rPr>
        <w:t>We very much hope that you will be part of this event. Thank you in advance for</w:t>
      </w:r>
      <w:r w:rsidRPr="004D772C">
        <w:rPr>
          <w:rFonts w:ascii="Arial" w:hAnsi="Arial"/>
          <w:w w:val="104"/>
          <w:sz w:val="22"/>
          <w:szCs w:val="22"/>
        </w:rPr>
        <w:t xml:space="preserve"> </w:t>
      </w:r>
      <w:r w:rsidRPr="004D772C">
        <w:rPr>
          <w:rFonts w:ascii="Arial" w:hAnsi="Arial"/>
          <w:sz w:val="22"/>
          <w:szCs w:val="22"/>
        </w:rPr>
        <w:t>helping to make our Silent Auction</w:t>
      </w:r>
      <w:r w:rsidR="00A23CA4">
        <w:rPr>
          <w:rFonts w:ascii="Arial" w:hAnsi="Arial"/>
          <w:sz w:val="22"/>
          <w:szCs w:val="22"/>
        </w:rPr>
        <w:t xml:space="preserve">/Basket Raffle </w:t>
      </w:r>
      <w:r w:rsidRPr="004D772C">
        <w:rPr>
          <w:rFonts w:ascii="Arial" w:hAnsi="Arial"/>
          <w:sz w:val="22"/>
          <w:szCs w:val="22"/>
        </w:rPr>
        <w:t>a huge success.</w:t>
      </w:r>
    </w:p>
    <w:p w14:paraId="379E7614" w14:textId="77777777" w:rsidR="006A5EE9" w:rsidRPr="004D772C" w:rsidRDefault="006A5EE9" w:rsidP="001B53EF">
      <w:pPr>
        <w:spacing w:before="7"/>
        <w:ind w:right="115"/>
        <w:rPr>
          <w:rFonts w:ascii="Arial" w:eastAsia="Times New Roman" w:hAnsi="Arial" w:cs="Times New Roman"/>
        </w:rPr>
      </w:pPr>
    </w:p>
    <w:p w14:paraId="379E7615" w14:textId="0DDB3EFD" w:rsidR="006A5EE9" w:rsidRPr="004D772C" w:rsidRDefault="00AF44F4" w:rsidP="000325D8">
      <w:pPr>
        <w:pStyle w:val="BodyText"/>
        <w:spacing w:line="254" w:lineRule="auto"/>
        <w:ind w:left="115" w:right="115"/>
        <w:rPr>
          <w:rFonts w:ascii="Arial" w:hAnsi="Arial"/>
          <w:sz w:val="22"/>
          <w:szCs w:val="22"/>
        </w:rPr>
      </w:pPr>
      <w:r w:rsidRPr="004D772C">
        <w:rPr>
          <w:rFonts w:ascii="Arial" w:hAnsi="Arial"/>
          <w:sz w:val="22"/>
          <w:szCs w:val="22"/>
        </w:rPr>
        <w:t xml:space="preserve">Should you have any questions, please contact us at </w:t>
      </w:r>
      <w:hyperlink r:id="rId8" w:history="1">
        <w:r w:rsidR="00A23CA4" w:rsidRPr="00A23CA4">
          <w:rPr>
            <w:rStyle w:val="Hyperlink"/>
            <w:rFonts w:ascii="Arial" w:hAnsi="Arial"/>
            <w:sz w:val="22"/>
            <w:szCs w:val="22"/>
          </w:rPr>
          <w:t>Conference@CHARGEsyndrome.org</w:t>
        </w:r>
      </w:hyperlink>
      <w:r w:rsidR="00417881" w:rsidRPr="004D772C">
        <w:rPr>
          <w:rFonts w:ascii="Arial" w:hAnsi="Arial"/>
          <w:sz w:val="22"/>
          <w:szCs w:val="22"/>
        </w:rPr>
        <w:t>.</w:t>
      </w:r>
    </w:p>
    <w:p w14:paraId="379E7616" w14:textId="77777777" w:rsidR="006A5EE9" w:rsidRPr="004D772C" w:rsidRDefault="006A5EE9" w:rsidP="008148EA">
      <w:pPr>
        <w:spacing w:before="6"/>
        <w:ind w:left="115" w:right="115"/>
        <w:rPr>
          <w:rFonts w:ascii="Arial" w:eastAsia="Times New Roman" w:hAnsi="Arial" w:cs="Times New Roman"/>
        </w:rPr>
      </w:pPr>
    </w:p>
    <w:p w14:paraId="379E7617" w14:textId="59714F24" w:rsidR="006A5EE9" w:rsidRPr="004D772C" w:rsidRDefault="00AF44F4">
      <w:pPr>
        <w:pStyle w:val="BodyText"/>
        <w:spacing w:line="259" w:lineRule="exact"/>
        <w:jc w:val="both"/>
        <w:rPr>
          <w:rFonts w:ascii="Arial" w:hAnsi="Arial"/>
          <w:sz w:val="22"/>
          <w:szCs w:val="22"/>
        </w:rPr>
      </w:pPr>
      <w:r w:rsidRPr="004D772C">
        <w:rPr>
          <w:rFonts w:ascii="Arial" w:hAnsi="Arial"/>
          <w:sz w:val="22"/>
          <w:szCs w:val="22"/>
        </w:rPr>
        <w:t>Very truly yours,</w:t>
      </w:r>
    </w:p>
    <w:p w14:paraId="6AF60FBC" w14:textId="77777777" w:rsidR="00EE2416" w:rsidRPr="004D772C" w:rsidRDefault="00EE2416">
      <w:pPr>
        <w:pStyle w:val="BodyText"/>
        <w:spacing w:line="259" w:lineRule="exact"/>
        <w:jc w:val="both"/>
        <w:rPr>
          <w:rFonts w:ascii="Arial" w:hAnsi="Arial"/>
          <w:sz w:val="22"/>
          <w:szCs w:val="22"/>
        </w:rPr>
      </w:pPr>
    </w:p>
    <w:p w14:paraId="0520D64C" w14:textId="77777777" w:rsidR="00A23CA4" w:rsidRDefault="00A23CA4" w:rsidP="00A23CA4">
      <w:pPr>
        <w:pStyle w:val="BodyText"/>
        <w:spacing w:line="254" w:lineRule="auto"/>
        <w:ind w:left="0" w:right="115"/>
        <w:rPr>
          <w:rFonts w:ascii="Arial" w:hAnsi="Arial"/>
          <w:sz w:val="22"/>
          <w:szCs w:val="22"/>
        </w:rPr>
      </w:pPr>
    </w:p>
    <w:p w14:paraId="74E6AE32" w14:textId="77777777" w:rsidR="00A23CA4" w:rsidRDefault="00A23CA4" w:rsidP="00A23CA4">
      <w:pPr>
        <w:pStyle w:val="BodyText"/>
        <w:spacing w:line="254" w:lineRule="auto"/>
        <w:ind w:left="0" w:right="115"/>
        <w:rPr>
          <w:rFonts w:ascii="Arial" w:hAnsi="Arial"/>
          <w:sz w:val="22"/>
          <w:szCs w:val="22"/>
        </w:rPr>
      </w:pPr>
    </w:p>
    <w:p w14:paraId="379E761A" w14:textId="50B5BD5B" w:rsidR="006A5EE9" w:rsidRPr="0049463D" w:rsidRDefault="00AE4A45" w:rsidP="00A23CA4">
      <w:pPr>
        <w:pStyle w:val="BodyText"/>
        <w:spacing w:line="254" w:lineRule="auto"/>
        <w:ind w:left="0" w:right="115"/>
        <w:rPr>
          <w:rFonts w:ascii="Arial" w:hAnsi="Arial"/>
          <w:sz w:val="22"/>
          <w:szCs w:val="22"/>
        </w:rPr>
      </w:pPr>
      <w:r w:rsidRPr="0049463D">
        <w:rPr>
          <w:rFonts w:ascii="Arial" w:hAnsi="Arial"/>
          <w:sz w:val="22"/>
          <w:szCs w:val="22"/>
        </w:rPr>
        <w:br/>
      </w:r>
      <w:r w:rsidR="00A23CA4">
        <w:rPr>
          <w:rFonts w:ascii="Arial" w:hAnsi="Arial"/>
          <w:sz w:val="22"/>
          <w:szCs w:val="22"/>
        </w:rPr>
        <w:t xml:space="preserve"> </w:t>
      </w:r>
      <w:r w:rsidR="00AF44F4" w:rsidRPr="0049463D">
        <w:rPr>
          <w:rFonts w:ascii="Arial" w:hAnsi="Arial"/>
          <w:sz w:val="22"/>
          <w:szCs w:val="22"/>
        </w:rPr>
        <w:t>CHARGE Syndrome Foundation, Inc.</w:t>
      </w:r>
    </w:p>
    <w:sectPr w:rsidR="006A5EE9" w:rsidRPr="0049463D" w:rsidSect="00445B94">
      <w:type w:val="continuous"/>
      <w:pgSz w:w="12240" w:h="15840"/>
      <w:pgMar w:top="1000" w:right="600" w:bottom="280" w:left="6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5EE9"/>
    <w:rsid w:val="000325D8"/>
    <w:rsid w:val="000A2308"/>
    <w:rsid w:val="00122D99"/>
    <w:rsid w:val="001B53EF"/>
    <w:rsid w:val="001B6DAD"/>
    <w:rsid w:val="003355E6"/>
    <w:rsid w:val="00417881"/>
    <w:rsid w:val="00445B94"/>
    <w:rsid w:val="0049463D"/>
    <w:rsid w:val="004D772C"/>
    <w:rsid w:val="005E0B4E"/>
    <w:rsid w:val="005F39FD"/>
    <w:rsid w:val="006214DF"/>
    <w:rsid w:val="006A5EE9"/>
    <w:rsid w:val="007278D3"/>
    <w:rsid w:val="0079241A"/>
    <w:rsid w:val="007B7A9D"/>
    <w:rsid w:val="008148EA"/>
    <w:rsid w:val="00816187"/>
    <w:rsid w:val="008723B6"/>
    <w:rsid w:val="00881B21"/>
    <w:rsid w:val="009936B9"/>
    <w:rsid w:val="009A102C"/>
    <w:rsid w:val="00A10DD8"/>
    <w:rsid w:val="00A23CA4"/>
    <w:rsid w:val="00A64508"/>
    <w:rsid w:val="00A95823"/>
    <w:rsid w:val="00AE4A45"/>
    <w:rsid w:val="00AF44F4"/>
    <w:rsid w:val="00B36547"/>
    <w:rsid w:val="00C76AA2"/>
    <w:rsid w:val="00E7051C"/>
    <w:rsid w:val="00EA4EAE"/>
    <w:rsid w:val="00EE2416"/>
    <w:rsid w:val="00EF514F"/>
    <w:rsid w:val="00F23772"/>
    <w:rsid w:val="00FE05BD"/>
    <w:rsid w:val="11D565DD"/>
    <w:rsid w:val="5CCBBB51"/>
    <w:rsid w:val="5E1B5063"/>
    <w:rsid w:val="6B10C2E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9E7600"/>
  <w15:docId w15:val="{B73A8100-C032-459B-885A-9C82EF6116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445B9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445B94"/>
    <w:pPr>
      <w:ind w:left="119"/>
    </w:pPr>
    <w:rPr>
      <w:rFonts w:ascii="Times New Roman" w:eastAsia="Times New Roman" w:hAnsi="Times New Roman"/>
      <w:sz w:val="24"/>
      <w:szCs w:val="24"/>
    </w:rPr>
  </w:style>
  <w:style w:type="paragraph" w:styleId="ListParagraph">
    <w:name w:val="List Paragraph"/>
    <w:basedOn w:val="Normal"/>
    <w:uiPriority w:val="1"/>
    <w:qFormat/>
    <w:rsid w:val="00445B94"/>
  </w:style>
  <w:style w:type="paragraph" w:customStyle="1" w:styleId="TableParagraph">
    <w:name w:val="Table Paragraph"/>
    <w:basedOn w:val="Normal"/>
    <w:uiPriority w:val="1"/>
    <w:qFormat/>
    <w:rsid w:val="00445B94"/>
  </w:style>
  <w:style w:type="character" w:styleId="Hyperlink">
    <w:name w:val="Hyperlink"/>
    <w:basedOn w:val="DefaultParagraphFont"/>
    <w:uiPriority w:val="99"/>
    <w:unhideWhenUsed/>
    <w:rsid w:val="00417881"/>
    <w:rPr>
      <w:color w:val="0000FF" w:themeColor="hyperlink"/>
      <w:u w:val="single"/>
    </w:rPr>
  </w:style>
  <w:style w:type="character" w:styleId="UnresolvedMention">
    <w:name w:val="Unresolved Mention"/>
    <w:basedOn w:val="DefaultParagraphFont"/>
    <w:uiPriority w:val="99"/>
    <w:semiHidden/>
    <w:unhideWhenUsed/>
    <w:rsid w:val="00417881"/>
    <w:rPr>
      <w:color w:val="605E5C"/>
      <w:shd w:val="clear" w:color="auto" w:fill="E1DFDD"/>
    </w:rPr>
  </w:style>
  <w:style w:type="character" w:customStyle="1" w:styleId="ui-provider">
    <w:name w:val="ui-provider"/>
    <w:basedOn w:val="DefaultParagraphFont"/>
    <w:rsid w:val="00AE4A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2281837">
      <w:bodyDiv w:val="1"/>
      <w:marLeft w:val="0"/>
      <w:marRight w:val="0"/>
      <w:marTop w:val="0"/>
      <w:marBottom w:val="0"/>
      <w:divBdr>
        <w:top w:val="none" w:sz="0" w:space="0" w:color="auto"/>
        <w:left w:val="none" w:sz="0" w:space="0" w:color="auto"/>
        <w:bottom w:val="none" w:sz="0" w:space="0" w:color="auto"/>
        <w:right w:val="none" w:sz="0" w:space="0" w:color="auto"/>
      </w:divBdr>
      <w:divsChild>
        <w:div w:id="634718855">
          <w:marLeft w:val="0"/>
          <w:marRight w:val="0"/>
          <w:marTop w:val="0"/>
          <w:marBottom w:val="0"/>
          <w:divBdr>
            <w:top w:val="none" w:sz="0" w:space="0" w:color="auto"/>
            <w:left w:val="none" w:sz="0" w:space="0" w:color="auto"/>
            <w:bottom w:val="none" w:sz="0" w:space="0" w:color="auto"/>
            <w:right w:val="none" w:sz="0" w:space="0" w:color="auto"/>
          </w:divBdr>
        </w:div>
        <w:div w:id="1882980475">
          <w:marLeft w:val="0"/>
          <w:marRight w:val="0"/>
          <w:marTop w:val="0"/>
          <w:marBottom w:val="0"/>
          <w:divBdr>
            <w:top w:val="none" w:sz="0" w:space="0" w:color="auto"/>
            <w:left w:val="none" w:sz="0" w:space="0" w:color="auto"/>
            <w:bottom w:val="none" w:sz="0" w:space="0" w:color="auto"/>
            <w:right w:val="none" w:sz="0" w:space="0" w:color="auto"/>
          </w:divBdr>
        </w:div>
        <w:div w:id="42608409">
          <w:marLeft w:val="0"/>
          <w:marRight w:val="0"/>
          <w:marTop w:val="0"/>
          <w:marBottom w:val="0"/>
          <w:divBdr>
            <w:top w:val="none" w:sz="0" w:space="0" w:color="auto"/>
            <w:left w:val="none" w:sz="0" w:space="0" w:color="auto"/>
            <w:bottom w:val="none" w:sz="0" w:space="0" w:color="auto"/>
            <w:right w:val="none" w:sz="0" w:space="0" w:color="auto"/>
          </w:divBdr>
        </w:div>
        <w:div w:id="105732583">
          <w:marLeft w:val="0"/>
          <w:marRight w:val="0"/>
          <w:marTop w:val="0"/>
          <w:marBottom w:val="0"/>
          <w:divBdr>
            <w:top w:val="none" w:sz="0" w:space="0" w:color="auto"/>
            <w:left w:val="none" w:sz="0" w:space="0" w:color="auto"/>
            <w:bottom w:val="none" w:sz="0" w:space="0" w:color="auto"/>
            <w:right w:val="none" w:sz="0" w:space="0" w:color="auto"/>
          </w:divBdr>
        </w:div>
        <w:div w:id="204372379">
          <w:marLeft w:val="0"/>
          <w:marRight w:val="0"/>
          <w:marTop w:val="0"/>
          <w:marBottom w:val="0"/>
          <w:divBdr>
            <w:top w:val="none" w:sz="0" w:space="0" w:color="auto"/>
            <w:left w:val="none" w:sz="0" w:space="0" w:color="auto"/>
            <w:bottom w:val="none" w:sz="0" w:space="0" w:color="auto"/>
            <w:right w:val="none" w:sz="0" w:space="0" w:color="auto"/>
          </w:divBdr>
        </w:div>
        <w:div w:id="1706785122">
          <w:marLeft w:val="0"/>
          <w:marRight w:val="0"/>
          <w:marTop w:val="0"/>
          <w:marBottom w:val="0"/>
          <w:divBdr>
            <w:top w:val="none" w:sz="0" w:space="0" w:color="auto"/>
            <w:left w:val="none" w:sz="0" w:space="0" w:color="auto"/>
            <w:bottom w:val="none" w:sz="0" w:space="0" w:color="auto"/>
            <w:right w:val="none" w:sz="0" w:space="0" w:color="auto"/>
          </w:divBdr>
        </w:div>
        <w:div w:id="1496530381">
          <w:marLeft w:val="0"/>
          <w:marRight w:val="0"/>
          <w:marTop w:val="0"/>
          <w:marBottom w:val="0"/>
          <w:divBdr>
            <w:top w:val="none" w:sz="0" w:space="0" w:color="auto"/>
            <w:left w:val="none" w:sz="0" w:space="0" w:color="auto"/>
            <w:bottom w:val="none" w:sz="0" w:space="0" w:color="auto"/>
            <w:right w:val="none" w:sz="0" w:space="0" w:color="auto"/>
          </w:divBdr>
        </w:div>
      </w:divsChild>
    </w:div>
    <w:div w:id="89635975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Conference@CHARGEsyndrome.org?subject=Silent%20Auction/Basket%20Raffle%20Inquiry" TargetMode="External"/><Relationship Id="rId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b3e39c0-7eb5-400b-a4e5-c38b18b698a2">
      <Terms xmlns="http://schemas.microsoft.com/office/infopath/2007/PartnerControls"/>
    </lcf76f155ced4ddcb4097134ff3c332f>
    <TaxCatchAll xmlns="f2963b1e-8b2f-41f8-96b2-fdf7eafa797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EE036D8B15CF54F9BA6B0C453A0595A" ma:contentTypeVersion="18" ma:contentTypeDescription="Create a new document." ma:contentTypeScope="" ma:versionID="8f7ed1e5aa3c08b3fd86ec58ddfc2d82">
  <xsd:schema xmlns:xsd="http://www.w3.org/2001/XMLSchema" xmlns:xs="http://www.w3.org/2001/XMLSchema" xmlns:p="http://schemas.microsoft.com/office/2006/metadata/properties" xmlns:ns2="1b3e39c0-7eb5-400b-a4e5-c38b18b698a2" xmlns:ns3="f2963b1e-8b2f-41f8-96b2-fdf7eafa7975" targetNamespace="http://schemas.microsoft.com/office/2006/metadata/properties" ma:root="true" ma:fieldsID="157cf6ecf647b26b83a458e57518863e" ns2:_="" ns3:_="">
    <xsd:import namespace="1b3e39c0-7eb5-400b-a4e5-c38b18b698a2"/>
    <xsd:import namespace="f2963b1e-8b2f-41f8-96b2-fdf7eafa797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3e39c0-7eb5-400b-a4e5-c38b18b698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91f35d5-18d3-453e-8c56-6291c592f7f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2963b1e-8b2f-41f8-96b2-fdf7eafa7975"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db7c0a4f-d431-4795-959b-3e6ba86a46b3}" ma:internalName="TaxCatchAll" ma:showField="CatchAllData" ma:web="f2963b1e-8b2f-41f8-96b2-fdf7eafa797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D2EF1C6-FF26-4964-9EB7-D95625623D7B}">
  <ds:schemaRefs>
    <ds:schemaRef ds:uri="http://schemas.microsoft.com/office/2006/metadata/properties"/>
    <ds:schemaRef ds:uri="http://schemas.microsoft.com/office/infopath/2007/PartnerControls"/>
    <ds:schemaRef ds:uri="1b3e39c0-7eb5-400b-a4e5-c38b18b698a2"/>
    <ds:schemaRef ds:uri="f2963b1e-8b2f-41f8-96b2-fdf7eafa7975"/>
  </ds:schemaRefs>
</ds:datastoreItem>
</file>

<file path=customXml/itemProps2.xml><?xml version="1.0" encoding="utf-8"?>
<ds:datastoreItem xmlns:ds="http://schemas.openxmlformats.org/officeDocument/2006/customXml" ds:itemID="{C9ECBDD9-EEC5-40A3-B524-198374B2D695}">
  <ds:schemaRefs>
    <ds:schemaRef ds:uri="http://schemas.microsoft.com/sharepoint/v3/contenttype/forms"/>
  </ds:schemaRefs>
</ds:datastoreItem>
</file>

<file path=customXml/itemProps3.xml><?xml version="1.0" encoding="utf-8"?>
<ds:datastoreItem xmlns:ds="http://schemas.openxmlformats.org/officeDocument/2006/customXml" ds:itemID="{9A923574-DE98-4B8E-A2FB-C6588C142C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3e39c0-7eb5-400b-a4e5-c38b18b698a2"/>
    <ds:schemaRef ds:uri="f2963b1e-8b2f-41f8-96b2-fdf7eafa79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397</Words>
  <Characters>2265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Microsoft Word - Auction letter -- 2015</vt:lpstr>
    </vt:vector>
  </TitlesOfParts>
  <Company/>
  <LinksUpToDate>false</LinksUpToDate>
  <CharactersWithSpaces>2657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Auction letter -- 2015</dc:title>
  <dc:creator>Neal Stanger</dc:creator>
  <cp:lastModifiedBy>Torrie Rathjen</cp:lastModifiedBy>
  <cp:revision>2</cp:revision>
  <cp:lastPrinted>2024-07-25T13:57:00Z</cp:lastPrinted>
  <dcterms:created xsi:type="dcterms:W3CDTF">2026-09-22T17:03:00Z</dcterms:created>
  <dcterms:modified xsi:type="dcterms:W3CDTF">2026-09-22T17:03:00Z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2014-11-13T00:00:00Z</vt:filetime>
  </property>
  <property fmtid="{D5CDD505-2E9C-101B-9397-08002B2CF9AE}" pid="3" name="LastSaved">
    <vt:filetime>2016-11-20T00:00:00Z</vt:filetime>
  </property>
  <property fmtid="{D5CDD505-2E9C-101B-9397-08002B2CF9AE}" pid="4" name="ContentTypeId">
    <vt:lpwstr>0x010100AEE036D8B15CF54F9BA6B0C453A0595A</vt:lpwstr>
  </property>
  <property fmtid="{D5CDD505-2E9C-101B-9397-08002B2CF9AE}" pid="5" name="Order">
    <vt:r8>1800</vt:r8>
  </property>
  <property fmtid="{D5CDD505-2E9C-101B-9397-08002B2CF9AE}" pid="6" name="ComplianceAssetId">
    <vt:lpwstr/>
  </property>
  <property fmtid="{D5CDD505-2E9C-101B-9397-08002B2CF9AE}" pid="7" name="TemplateUrl">
    <vt:lpwstr/>
  </property>
  <property fmtid="{D5CDD505-2E9C-101B-9397-08002B2CF9AE}" pid="8" name="xd_Signature">
    <vt:bool>false</vt:bool>
  </property>
  <property fmtid="{D5CDD505-2E9C-101B-9397-08002B2CF9AE}" pid="9" name="xd_ProgID">
    <vt:lpwstr/>
  </property>
</Properties>
</file>